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5A51" w14:textId="77777777" w:rsidR="00291834" w:rsidRDefault="00291834" w:rsidP="00291834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4E7AC12C" w14:textId="3578B718" w:rsidR="00291834" w:rsidRDefault="00BE1660" w:rsidP="00291834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3.2</w:t>
      </w:r>
      <w:r w:rsidR="00291834">
        <w:rPr>
          <w:rFonts w:ascii="Arial" w:hAnsi="Arial"/>
          <w:b/>
          <w:sz w:val="28"/>
          <w:szCs w:val="28"/>
        </w:rPr>
        <w:t xml:space="preserve"> Dealing an Epidemic or Pandemic </w:t>
      </w:r>
    </w:p>
    <w:p w14:paraId="5651969D" w14:textId="77777777" w:rsidR="00291834" w:rsidRPr="00133421" w:rsidRDefault="00291834" w:rsidP="00291834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130BF8E1" w14:textId="77777777" w:rsidR="00291834" w:rsidRDefault="00291834" w:rsidP="00291834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Policy statement</w:t>
      </w:r>
    </w:p>
    <w:p w14:paraId="4D577C2C" w14:textId="77777777" w:rsidR="00291834" w:rsidRPr="00133421" w:rsidRDefault="00291834" w:rsidP="00291834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304372CF" w14:textId="348B7A8A" w:rsidR="00291834" w:rsidRDefault="00291834" w:rsidP="00291834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staff at Little Angels (Borehamwood) Pre-School CIO</w:t>
      </w:r>
      <w:r w:rsidRPr="00632EDE">
        <w:rPr>
          <w:rFonts w:ascii="Arial" w:hAnsi="Arial"/>
          <w:sz w:val="22"/>
          <w:szCs w:val="22"/>
        </w:rPr>
        <w:t xml:space="preserve"> promote children's right to be </w:t>
      </w:r>
      <w:r>
        <w:rPr>
          <w:rFonts w:ascii="Arial" w:hAnsi="Arial"/>
          <w:sz w:val="22"/>
          <w:szCs w:val="22"/>
        </w:rPr>
        <w:t>safe and healthy.</w:t>
      </w:r>
    </w:p>
    <w:p w14:paraId="021C4C44" w14:textId="77777777" w:rsidR="003200CD" w:rsidRDefault="003200CD" w:rsidP="00291834">
      <w:pPr>
        <w:spacing w:line="360" w:lineRule="auto"/>
        <w:rPr>
          <w:rFonts w:ascii="Arial" w:hAnsi="Arial"/>
          <w:sz w:val="22"/>
          <w:szCs w:val="22"/>
        </w:rPr>
      </w:pPr>
    </w:p>
    <w:p w14:paraId="0804CB63" w14:textId="4D063496" w:rsidR="00291834" w:rsidRDefault="00291834" w:rsidP="00291834">
      <w:pPr>
        <w:spacing w:line="360" w:lineRule="auto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In the event that</w:t>
      </w:r>
      <w:proofErr w:type="gramEnd"/>
      <w:r>
        <w:rPr>
          <w:rFonts w:ascii="Arial" w:hAnsi="Arial"/>
          <w:sz w:val="22"/>
          <w:szCs w:val="22"/>
        </w:rPr>
        <w:t xml:space="preserve"> an Epidemic or Pandemic should occur the preschool will take the following steps. </w:t>
      </w:r>
    </w:p>
    <w:p w14:paraId="2BEE15A6" w14:textId="67C1469C" w:rsidR="00291834" w:rsidRDefault="00291834" w:rsidP="00291834">
      <w:pPr>
        <w:spacing w:line="360" w:lineRule="auto"/>
        <w:rPr>
          <w:rFonts w:ascii="Arial" w:hAnsi="Arial"/>
          <w:sz w:val="22"/>
          <w:szCs w:val="22"/>
        </w:rPr>
      </w:pPr>
    </w:p>
    <w:p w14:paraId="7CBECF8C" w14:textId="12A68427" w:rsidR="00291834" w:rsidRDefault="003200CD" w:rsidP="00291834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will seek out and follow all government guidance </w:t>
      </w:r>
    </w:p>
    <w:p w14:paraId="19288F89" w14:textId="6F2175F1" w:rsidR="003200CD" w:rsidRDefault="003200CD" w:rsidP="00291834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will ensure all hygiene practices are followed rigorously </w:t>
      </w:r>
    </w:p>
    <w:p w14:paraId="12583AA5" w14:textId="7DA1EEF0" w:rsidR="003200CD" w:rsidRDefault="003200CD" w:rsidP="003200CD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Parents will be informed appropriately as the events unfold</w:t>
      </w:r>
    </w:p>
    <w:p w14:paraId="48586DC4" w14:textId="4141D5FD" w:rsidR="003200CD" w:rsidRDefault="003200CD" w:rsidP="003200CD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will </w:t>
      </w:r>
      <w:r w:rsidR="00EA6828">
        <w:rPr>
          <w:rFonts w:ascii="Arial" w:hAnsi="Arial"/>
          <w:sz w:val="22"/>
          <w:szCs w:val="22"/>
        </w:rPr>
        <w:t>endeavour</w:t>
      </w:r>
      <w:r>
        <w:rPr>
          <w:rFonts w:ascii="Arial" w:hAnsi="Arial"/>
          <w:sz w:val="22"/>
          <w:szCs w:val="22"/>
        </w:rPr>
        <w:t xml:space="preserve"> to keep preschool running for as long and as safely as possible</w:t>
      </w:r>
    </w:p>
    <w:p w14:paraId="3C14492C" w14:textId="346613D3" w:rsidR="003200CD" w:rsidRDefault="003200CD" w:rsidP="003200CD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the Manager and Deputy are not able to be in Preschool due to the episode on this occasion a competent level 3 three</w:t>
      </w:r>
      <w:r w:rsidR="00EA6828">
        <w:rPr>
          <w:rFonts w:ascii="Arial" w:hAnsi="Arial"/>
          <w:sz w:val="22"/>
          <w:szCs w:val="22"/>
        </w:rPr>
        <w:t xml:space="preserve"> will be chosen to step up, committee member can also step in to cover ratios. </w:t>
      </w:r>
      <w:r>
        <w:rPr>
          <w:rFonts w:ascii="Arial" w:hAnsi="Arial"/>
          <w:sz w:val="22"/>
          <w:szCs w:val="22"/>
        </w:rPr>
        <w:t xml:space="preserve"> </w:t>
      </w:r>
    </w:p>
    <w:p w14:paraId="4B135B85" w14:textId="5681746B" w:rsidR="00D824CB" w:rsidRDefault="00D824CB" w:rsidP="003200CD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endeavour to keep in contact with all families and will report any safeguarding concerns as per our safeguarding policy. </w:t>
      </w:r>
    </w:p>
    <w:p w14:paraId="3F5C1758" w14:textId="77777777" w:rsidR="00D824CB" w:rsidRPr="003200CD" w:rsidRDefault="00D824CB" w:rsidP="00D824CB">
      <w:pPr>
        <w:pStyle w:val="ListParagraph"/>
        <w:spacing w:line="360" w:lineRule="auto"/>
        <w:rPr>
          <w:rFonts w:ascii="Arial" w:hAnsi="Arial"/>
          <w:sz w:val="22"/>
          <w:szCs w:val="22"/>
        </w:rPr>
      </w:pPr>
    </w:p>
    <w:p w14:paraId="6002F821" w14:textId="77777777" w:rsidR="00291834" w:rsidRDefault="00291834" w:rsidP="00291834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86"/>
        <w:gridCol w:w="5106"/>
        <w:gridCol w:w="235"/>
      </w:tblGrid>
      <w:tr w:rsidR="00291834" w:rsidRPr="00452363" w14:paraId="41C53D02" w14:textId="77777777" w:rsidTr="00BE1660">
        <w:tc>
          <w:tcPr>
            <w:tcW w:w="3686" w:type="dxa"/>
            <w:vAlign w:val="bottom"/>
          </w:tcPr>
          <w:p w14:paraId="6CF600BF" w14:textId="77777777" w:rsidR="00291834" w:rsidRPr="007603F5" w:rsidRDefault="00291834" w:rsidP="00C73025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5106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34879BC5" w14:textId="77777777" w:rsidR="00291834" w:rsidRPr="007603F5" w:rsidRDefault="00291834" w:rsidP="00C730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Angels (Borehamwood) Pre-school CIO</w:t>
            </w:r>
          </w:p>
        </w:tc>
        <w:tc>
          <w:tcPr>
            <w:tcW w:w="235" w:type="dxa"/>
            <w:vAlign w:val="bottom"/>
          </w:tcPr>
          <w:p w14:paraId="516F9C1F" w14:textId="77777777" w:rsidR="00291834" w:rsidRPr="00401E77" w:rsidRDefault="00291834" w:rsidP="00C73025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91834" w:rsidRPr="00452363" w14:paraId="370D061D" w14:textId="77777777" w:rsidTr="00BE1660">
        <w:tc>
          <w:tcPr>
            <w:tcW w:w="3686" w:type="dxa"/>
            <w:vAlign w:val="bottom"/>
          </w:tcPr>
          <w:p w14:paraId="46C25735" w14:textId="77777777" w:rsidR="00291834" w:rsidRPr="007603F5" w:rsidRDefault="00291834" w:rsidP="00C730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510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8987228" w14:textId="1A26AF69" w:rsidR="00291834" w:rsidRPr="007603F5" w:rsidRDefault="00BE1660" w:rsidP="00C730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2022</w:t>
            </w:r>
          </w:p>
        </w:tc>
        <w:tc>
          <w:tcPr>
            <w:tcW w:w="235" w:type="dxa"/>
            <w:vAlign w:val="bottom"/>
          </w:tcPr>
          <w:p w14:paraId="7B604391" w14:textId="77777777" w:rsidR="00291834" w:rsidRPr="00401E77" w:rsidRDefault="00291834" w:rsidP="00C73025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91834" w:rsidRPr="00452363" w14:paraId="0EC5F9DE" w14:textId="77777777" w:rsidTr="00BE1660">
        <w:tc>
          <w:tcPr>
            <w:tcW w:w="3686" w:type="dxa"/>
            <w:vAlign w:val="bottom"/>
          </w:tcPr>
          <w:p w14:paraId="09B06ADE" w14:textId="77777777" w:rsidR="00291834" w:rsidRPr="007603F5" w:rsidRDefault="00291834" w:rsidP="00C73025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510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50008271" w14:textId="59F7AC38" w:rsidR="00291834" w:rsidRPr="007603F5" w:rsidRDefault="00291834" w:rsidP="00C730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</w:t>
            </w:r>
            <w:r w:rsidR="00BE1660">
              <w:rPr>
                <w:rFonts w:ascii="Arial" w:hAnsi="Arial" w:cs="Arial"/>
              </w:rPr>
              <w:t>4</w:t>
            </w:r>
          </w:p>
        </w:tc>
        <w:tc>
          <w:tcPr>
            <w:tcW w:w="235" w:type="dxa"/>
            <w:vAlign w:val="bottom"/>
          </w:tcPr>
          <w:p w14:paraId="3E9900F1" w14:textId="77777777" w:rsidR="00291834" w:rsidRPr="00401E77" w:rsidRDefault="00291834" w:rsidP="00C73025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91834" w:rsidRPr="00452363" w14:paraId="4D93873E" w14:textId="77777777" w:rsidTr="00BE1660">
        <w:tc>
          <w:tcPr>
            <w:tcW w:w="3686" w:type="dxa"/>
            <w:vAlign w:val="bottom"/>
          </w:tcPr>
          <w:p w14:paraId="5C0F64BB" w14:textId="77777777" w:rsidR="00291834" w:rsidRPr="007603F5" w:rsidRDefault="00291834" w:rsidP="00C73025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5341" w:type="dxa"/>
            <w:gridSpan w:val="2"/>
            <w:tcBorders>
              <w:bottom w:val="single" w:sz="4" w:space="0" w:color="7030A0"/>
            </w:tcBorders>
            <w:vAlign w:val="bottom"/>
          </w:tcPr>
          <w:p w14:paraId="559844C8" w14:textId="77777777" w:rsidR="00291834" w:rsidRPr="007603F5" w:rsidRDefault="00291834" w:rsidP="00C730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1834" w:rsidRPr="00452363" w14:paraId="0ACA361D" w14:textId="77777777" w:rsidTr="00BE16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84684" w14:textId="77777777" w:rsidR="00291834" w:rsidRPr="007603F5" w:rsidRDefault="00291834" w:rsidP="00C73025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534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4B760C7F" w14:textId="1F493505" w:rsidR="00291834" w:rsidRPr="007603F5" w:rsidRDefault="00BE1660" w:rsidP="00C730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 Perkins</w:t>
            </w:r>
          </w:p>
        </w:tc>
      </w:tr>
      <w:tr w:rsidR="00291834" w:rsidRPr="00452363" w14:paraId="7F4CDC30" w14:textId="77777777" w:rsidTr="00BE16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9F13" w14:textId="30CF9896" w:rsidR="00291834" w:rsidRPr="007603F5" w:rsidRDefault="00291834" w:rsidP="00C73025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Role o</w:t>
            </w:r>
            <w:r>
              <w:rPr>
                <w:rFonts w:ascii="Arial" w:hAnsi="Arial" w:cs="Arial"/>
                <w:sz w:val="22"/>
                <w:szCs w:val="22"/>
              </w:rPr>
              <w:t xml:space="preserve">f signatory </w:t>
            </w:r>
          </w:p>
        </w:tc>
        <w:tc>
          <w:tcPr>
            <w:tcW w:w="534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030559A6" w14:textId="24A89D71" w:rsidR="00291834" w:rsidRPr="007603F5" w:rsidRDefault="00BE1660" w:rsidP="00C730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</w:tc>
      </w:tr>
    </w:tbl>
    <w:p w14:paraId="42A8280F" w14:textId="77777777" w:rsidR="00291834" w:rsidRDefault="00291834" w:rsidP="00291834">
      <w:pPr>
        <w:spacing w:line="360" w:lineRule="auto"/>
        <w:rPr>
          <w:sz w:val="8"/>
          <w:szCs w:val="8"/>
        </w:rPr>
      </w:pPr>
    </w:p>
    <w:p w14:paraId="4815935A" w14:textId="77777777" w:rsidR="00291834" w:rsidRDefault="00291834" w:rsidP="00291834">
      <w:pPr>
        <w:spacing w:line="360" w:lineRule="auto"/>
        <w:rPr>
          <w:sz w:val="8"/>
          <w:szCs w:val="8"/>
        </w:rPr>
      </w:pPr>
    </w:p>
    <w:p w14:paraId="7EC2BD9B" w14:textId="77777777" w:rsidR="00291834" w:rsidRDefault="00291834" w:rsidP="00291834">
      <w:pPr>
        <w:spacing w:line="360" w:lineRule="auto"/>
        <w:rPr>
          <w:sz w:val="8"/>
          <w:szCs w:val="8"/>
        </w:rPr>
      </w:pPr>
    </w:p>
    <w:p w14:paraId="0FF0E251" w14:textId="77777777" w:rsidR="00291834" w:rsidRDefault="00291834" w:rsidP="00291834">
      <w:pPr>
        <w:spacing w:line="360" w:lineRule="auto"/>
        <w:rPr>
          <w:sz w:val="8"/>
          <w:szCs w:val="8"/>
        </w:rPr>
      </w:pPr>
    </w:p>
    <w:p w14:paraId="2726EC68" w14:textId="77777777" w:rsidR="00291834" w:rsidRPr="007453E7" w:rsidRDefault="00291834" w:rsidP="00291834">
      <w:pPr>
        <w:spacing w:line="360" w:lineRule="auto"/>
        <w:rPr>
          <w:sz w:val="8"/>
          <w:szCs w:val="8"/>
        </w:rPr>
      </w:pPr>
    </w:p>
    <w:p w14:paraId="31681EE3" w14:textId="77777777" w:rsidR="00A52ECF" w:rsidRDefault="007D2DF7"/>
    <w:sectPr w:rsidR="00A52ECF" w:rsidSect="001C0767">
      <w:headerReference w:type="first" r:id="rId7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F8CD" w14:textId="77777777" w:rsidR="007D2DF7" w:rsidRDefault="007D2DF7">
      <w:r>
        <w:separator/>
      </w:r>
    </w:p>
  </w:endnote>
  <w:endnote w:type="continuationSeparator" w:id="0">
    <w:p w14:paraId="211772BC" w14:textId="77777777" w:rsidR="007D2DF7" w:rsidRDefault="007D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FC9B" w14:textId="77777777" w:rsidR="007D2DF7" w:rsidRDefault="007D2DF7">
      <w:r>
        <w:separator/>
      </w:r>
    </w:p>
  </w:footnote>
  <w:footnote w:type="continuationSeparator" w:id="0">
    <w:p w14:paraId="29C758C3" w14:textId="77777777" w:rsidR="007D2DF7" w:rsidRDefault="007D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275A" w14:textId="77777777" w:rsidR="00E62D24" w:rsidRPr="00567540" w:rsidRDefault="00EA6828" w:rsidP="0056754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  <w:r w:rsidRPr="00567540">
      <w:rPr>
        <w:rFonts w:ascii="Arial" w:hAnsi="Arial"/>
        <w:b/>
        <w:color w:val="000000"/>
        <w:sz w:val="22"/>
        <w:szCs w:val="22"/>
      </w:rPr>
      <w:t>Safeguarding and Welfare Requirement: Child Protection</w:t>
    </w:r>
  </w:p>
  <w:p w14:paraId="3A1A6BCE" w14:textId="77777777" w:rsidR="00E62D24" w:rsidRPr="00567540" w:rsidRDefault="00EA6828" w:rsidP="0056754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color w:val="000000"/>
        <w:sz w:val="22"/>
        <w:szCs w:val="22"/>
      </w:rPr>
    </w:pPr>
    <w:r w:rsidRPr="00567540">
      <w:rPr>
        <w:rFonts w:ascii="Arial" w:hAnsi="Arial"/>
        <w:color w:val="000000"/>
        <w:sz w:val="22"/>
        <w:szCs w:val="22"/>
      </w:rPr>
      <w:t>Providers must have and implement a policy, and procedures, to safeguard children.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244"/>
    <w:multiLevelType w:val="hybridMultilevel"/>
    <w:tmpl w:val="9E08303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F69B0"/>
    <w:multiLevelType w:val="hybridMultilevel"/>
    <w:tmpl w:val="B41C18F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B05CF"/>
    <w:multiLevelType w:val="hybridMultilevel"/>
    <w:tmpl w:val="A26A52B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344"/>
    <w:multiLevelType w:val="hybridMultilevel"/>
    <w:tmpl w:val="0A246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92DCF"/>
    <w:multiLevelType w:val="hybridMultilevel"/>
    <w:tmpl w:val="4F284B4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3774769">
    <w:abstractNumId w:val="2"/>
  </w:num>
  <w:num w:numId="2" w16cid:durableId="544946184">
    <w:abstractNumId w:val="1"/>
  </w:num>
  <w:num w:numId="3" w16cid:durableId="1637298559">
    <w:abstractNumId w:val="0"/>
  </w:num>
  <w:num w:numId="4" w16cid:durableId="1108744854">
    <w:abstractNumId w:val="4"/>
  </w:num>
  <w:num w:numId="5" w16cid:durableId="1484588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34"/>
    <w:rsid w:val="00291834"/>
    <w:rsid w:val="003200CD"/>
    <w:rsid w:val="00470DB1"/>
    <w:rsid w:val="007D2DF7"/>
    <w:rsid w:val="00BE1660"/>
    <w:rsid w:val="00D824CB"/>
    <w:rsid w:val="00DA4AA8"/>
    <w:rsid w:val="00DD61CF"/>
    <w:rsid w:val="00E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EBCE"/>
  <w15:chartTrackingRefBased/>
  <w15:docId w15:val="{4E7D67E9-676B-4084-971C-26E88CBE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Angels Pre-School</dc:creator>
  <cp:keywords/>
  <dc:description/>
  <cp:lastModifiedBy>Little Angels</cp:lastModifiedBy>
  <cp:revision>3</cp:revision>
  <dcterms:created xsi:type="dcterms:W3CDTF">2020-03-18T14:12:00Z</dcterms:created>
  <dcterms:modified xsi:type="dcterms:W3CDTF">2022-06-30T13:06:00Z</dcterms:modified>
</cp:coreProperties>
</file>